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43B13" w:rsidTr="002E07A5">
        <w:tc>
          <w:tcPr>
            <w:tcW w:w="9889" w:type="dxa"/>
            <w:shd w:val="clear" w:color="auto" w:fill="auto"/>
          </w:tcPr>
          <w:p w:rsidR="00655C58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</w:p>
          <w:p w:rsidR="00E662D6" w:rsidRPr="00655C58" w:rsidRDefault="00E662D6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20" w:type="dxa"/>
          </w:tcPr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1</w:t>
            </w:r>
            <w:r w:rsidR="00590061" w:rsidRPr="006A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B0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26.05.2023</w:t>
            </w:r>
            <w:r w:rsidR="008C7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5B0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 12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16.12.2022 г.  № 2 «О бюджете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2023 год и на плановый период 2024 и 2025 годов»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4F5446" w:rsidRDefault="002C6E1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F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0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26.05.2023</w:t>
            </w:r>
            <w:r w:rsidR="008C7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5B0B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  <w:r w:rsidR="004F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F5446" w:rsidRDefault="004F5446" w:rsidP="00655C58">
            <w:pPr>
              <w:tabs>
                <w:tab w:val="left" w:pos="884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637F" w:rsidRPr="00ED637F" w:rsidRDefault="00ED637F" w:rsidP="001C215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A392D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AF56E4" w:rsidRPr="00C21743" w:rsidRDefault="00AF56E4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2174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337FA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64068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A7218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4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44F2D" w:rsidRPr="0064068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AF56E4" w:rsidRPr="0064068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F44F2D" w:rsidRDefault="004678CB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1 739,9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22 155,1</w:t>
            </w:r>
          </w:p>
        </w:tc>
      </w:tr>
      <w:tr w:rsidR="00FC3D07" w:rsidRPr="0064068F" w:rsidTr="00644505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0 411,2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596,6</w:t>
            </w:r>
          </w:p>
        </w:tc>
      </w:tr>
      <w:tr w:rsidR="00FC3D07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C3D07" w:rsidRPr="0064068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110 518,0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110 518,0</w:t>
            </w:r>
          </w:p>
        </w:tc>
      </w:tr>
      <w:tr w:rsidR="00FC3D07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C3D07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</w:tr>
      <w:tr w:rsidR="00FC3D07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</w:tr>
      <w:tr w:rsidR="00FC3D07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  <w:r w:rsidR="00FC3D07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4524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</w:tr>
      <w:tr w:rsidR="00FC3D07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</w:tr>
      <w:tr w:rsidR="00F44F2D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F44F2D" w:rsidRPr="0064068F" w:rsidTr="00E764CA">
        <w:trPr>
          <w:trHeight w:val="31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</w:tr>
      <w:tr w:rsidR="00F44F2D" w:rsidRPr="0064068F" w:rsidTr="00E764CA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</w:tr>
      <w:tr w:rsidR="00F44F2D" w:rsidRPr="0064068F" w:rsidTr="00A471BE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A471BE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E764CA">
        <w:trPr>
          <w:trHeight w:val="5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941894" w:rsidRPr="0064068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73DB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98 202,5</w:t>
            </w:r>
          </w:p>
        </w:tc>
      </w:tr>
      <w:tr w:rsidR="00F44F2D" w:rsidRPr="0064068F" w:rsidTr="00644505">
        <w:trPr>
          <w:trHeight w:val="5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941894" w:rsidRPr="0064068F" w:rsidTr="00E764CA">
        <w:trPr>
          <w:trHeight w:val="5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F44F2D" w:rsidRPr="0064068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</w:tr>
      <w:tr w:rsidR="00F44F2D" w:rsidRPr="0064068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4 000,3</w:t>
            </w:r>
          </w:p>
        </w:tc>
      </w:tr>
      <w:tr w:rsidR="00F44F2D" w:rsidRPr="0064068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</w:tr>
      <w:tr w:rsidR="00F44F2D" w:rsidRPr="0064068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</w:tr>
      <w:tr w:rsidR="00F44F2D" w:rsidRPr="0064068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</w:tr>
      <w:tr w:rsidR="00F44F2D" w:rsidRPr="0064068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</w:tr>
      <w:tr w:rsidR="00F44F2D" w:rsidRPr="0064068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3 743,6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743,6</w:t>
            </w:r>
          </w:p>
        </w:tc>
      </w:tr>
      <w:tr w:rsidR="00F44F2D" w:rsidRPr="0064068F" w:rsidTr="00E764CA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8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F44F2D" w:rsidRPr="0064068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941894" w:rsidRPr="0064068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941894" w:rsidRPr="0064068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941894" w:rsidRPr="0064068F" w:rsidTr="00E764CA">
        <w:trPr>
          <w:trHeight w:val="2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941894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96 943,7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97 943,7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2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6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услуг по поощрению казаков-дружинников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в телеэфире, информирование жителей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E764CA">
        <w:trPr>
          <w:trHeight w:val="8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644505">
        <w:trPr>
          <w:trHeight w:val="83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A471BE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89 238,7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90 238,7</w:t>
            </w:r>
          </w:p>
        </w:tc>
      </w:tr>
      <w:tr w:rsidR="00F44F2D" w:rsidRPr="0064068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13 350,5</w:t>
            </w:r>
          </w:p>
        </w:tc>
      </w:tr>
      <w:tr w:rsidR="00F44F2D" w:rsidRPr="0064068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</w:tr>
      <w:tr w:rsidR="00F44F2D" w:rsidRPr="0064068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541,9</w:t>
            </w:r>
          </w:p>
        </w:tc>
      </w:tr>
      <w:tr w:rsidR="00F44F2D" w:rsidRPr="0064068F" w:rsidTr="00E764CA">
        <w:trPr>
          <w:trHeight w:val="2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64068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073B5D" w:rsidRPr="0064068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74 446,8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34 887,5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5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887,5</w:t>
            </w:r>
          </w:p>
        </w:tc>
      </w:tr>
      <w:tr w:rsidR="00F44F2D" w:rsidRPr="0064068F" w:rsidTr="00E764CA">
        <w:trPr>
          <w:trHeight w:val="2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55C5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E764CA">
        <w:trPr>
          <w:trHeight w:val="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E764CA">
        <w:trPr>
          <w:trHeight w:val="1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E764CA">
        <w:trPr>
          <w:trHeight w:val="1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E764CA">
        <w:trPr>
          <w:trHeight w:val="1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E764CA">
        <w:trPr>
          <w:trHeight w:val="2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55C58" w:rsidRPr="0064068F" w:rsidTr="00E764CA">
        <w:trPr>
          <w:trHeight w:val="2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44F2D" w:rsidRPr="0064068F" w:rsidTr="00E764CA">
        <w:trPr>
          <w:trHeight w:val="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1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3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13 734,8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14 134,8</w:t>
            </w:r>
          </w:p>
        </w:tc>
      </w:tr>
      <w:tr w:rsidR="00F44F2D" w:rsidRPr="0064068F" w:rsidTr="00E764CA">
        <w:trPr>
          <w:trHeight w:val="1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4 058,4</w:t>
            </w:r>
          </w:p>
        </w:tc>
      </w:tr>
      <w:tr w:rsidR="00F44F2D" w:rsidRPr="0064068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1 035,1</w:t>
            </w:r>
          </w:p>
        </w:tc>
      </w:tr>
      <w:tr w:rsidR="00F44F2D" w:rsidRPr="0064068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10 016,4</w:t>
            </w:r>
          </w:p>
        </w:tc>
      </w:tr>
      <w:tr w:rsidR="00F44F2D" w:rsidRPr="0064068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3 922,8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4 222,8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</w:t>
            </w:r>
            <w:r w:rsidR="009E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4 640,5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9 797,5</w:t>
            </w:r>
          </w:p>
        </w:tc>
      </w:tr>
      <w:tr w:rsidR="00F44F2D" w:rsidRPr="0064068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</w:tr>
      <w:tr w:rsidR="00F44F2D" w:rsidRPr="0064068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979,3</w:t>
            </w:r>
          </w:p>
        </w:tc>
      </w:tr>
      <w:tr w:rsidR="00F44F2D" w:rsidRPr="0064068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4 998,9</w:t>
            </w:r>
          </w:p>
        </w:tc>
      </w:tr>
      <w:tr w:rsidR="00F44F2D" w:rsidRPr="0064068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28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1 907,5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16 668,4</w:t>
            </w:r>
          </w:p>
        </w:tc>
      </w:tr>
      <w:tr w:rsidR="00F44F2D" w:rsidRPr="0064068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70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консультационные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внесения изменений в документы территориального планирования муниципального образования Гулькевичский район 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6E79CC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A04D10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E79CC" w:rsidRPr="0064068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C21743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AC21F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6879A3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6879A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несение изменений в правила землепользования и застройки сельских поселений </w:t>
            </w:r>
            <w:proofErr w:type="spellStart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Pr="006879A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1 700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6879A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2 285,9</w:t>
            </w:r>
          </w:p>
        </w:tc>
      </w:tr>
      <w:tr w:rsidR="00F44F2D" w:rsidRPr="0064068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8 251,7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9 163,4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9D7478">
        <w:trPr>
          <w:trHeight w:val="117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9D7478">
        <w:trPr>
          <w:trHeight w:val="6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9D7478">
        <w:trPr>
          <w:trHeight w:val="1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9D7478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5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</w:t>
            </w:r>
            <w:r w:rsidR="00A47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№2735-КЗ «Об организации проведения капитального ремонта общего имущества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7 281,7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8 193,4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9D7478">
        <w:trPr>
          <w:trHeight w:val="10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9D7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отчисных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канализации МП "Водоканал"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9D7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F44F2D" w:rsidRPr="00C217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333C5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6879A3" w:rsidP="006879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одготовк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проектной документации и выполнение инженерных изысканий по объекту: «Строительство водозаборных сооружений и сетей водоснабжения в </w:t>
            </w:r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пос. </w:t>
            </w:r>
            <w:proofErr w:type="gramStart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906C6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906C6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накоплению (в 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очистных сооружений канализации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44F2D" w:rsidRPr="0064068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Достижение устойчивых  темпов газификации на территории муниципального образования Гулькевичский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Технический, авторский надзор по строительству межпоселкового газопровода высокого давления к </w:t>
            </w:r>
            <w:proofErr w:type="spellStart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ербовый</w:t>
            </w:r>
            <w:proofErr w:type="spellEnd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х.Лебедев</w:t>
            </w:r>
            <w:proofErr w:type="spellEnd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х.Орлов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4010A" w:rsidRPr="0064068F" w:rsidTr="009D7478">
        <w:trPr>
          <w:trHeight w:val="17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6C5F39" w:rsidRDefault="0024010A" w:rsidP="009D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хутору Булгаков и хутору Ивлев </w:t>
            </w:r>
            <w:proofErr w:type="spellStart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010A" w:rsidRPr="0064068F" w:rsidTr="00A471BE">
        <w:trPr>
          <w:trHeight w:val="51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24010A" w:rsidRDefault="0024010A" w:rsidP="009D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4F2D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825F2" w:rsidRDefault="009825F2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F44F2D" w:rsidRPr="0064068F" w:rsidTr="00E764CA">
        <w:trPr>
          <w:trHeight w:val="2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545,4</w:t>
            </w:r>
          </w:p>
        </w:tc>
      </w:tr>
      <w:tr w:rsidR="00F44F2D" w:rsidRPr="0064068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«Социальная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Единовременные денежные выплаты гражданам, награжденным медалью муниципального образования Гулькевичский район "За выдающийся вклад в развитие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1, 2.  степени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E764CA">
        <w:trPr>
          <w:trHeight w:val="2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8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11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семьи; День матери; краевой конкурс замещаемых семей; праздник  «Святых Петра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E764CA">
        <w:trPr>
          <w:trHeight w:val="1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B62BBD" w:rsidRDefault="00B62BB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897,7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81 338,2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84 593,2</w:t>
            </w:r>
          </w:p>
        </w:tc>
      </w:tr>
      <w:tr w:rsidR="00F44F2D" w:rsidRPr="0064068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44F2D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80 334,8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83 589,8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569,5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</w:tr>
      <w:tr w:rsidR="00F44F2D" w:rsidRPr="0064068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F44F2D" w:rsidRPr="0064068F" w:rsidTr="00E764CA">
        <w:trPr>
          <w:trHeight w:val="1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207AD0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207AD0" w:rsidRPr="0064068F" w:rsidTr="00E764CA">
        <w:trPr>
          <w:trHeight w:val="2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16 194,4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18 893,7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1A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16 194,4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18 893,7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182D59" w:rsidRDefault="00F01A00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37 838,9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F01A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35 139,6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03101C0820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Default="00F01A00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37 838,9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F01A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35 139,6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0A3C8A">
        <w:trPr>
          <w:trHeight w:val="2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 здания зала спортивного крытого специализированного "Центр Единоборств" по адресу: Краснодарский край, Гулькевичский район, г. Гулькевичи, ул. Симонова, 137</w:t>
            </w:r>
            <w:proofErr w:type="gramStart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49 014,0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74 434,0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801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64227C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</w:tr>
      <w:tr w:rsidR="0064227C" w:rsidRPr="0064068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2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2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3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1 776,4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</w:t>
            </w:r>
          </w:p>
        </w:tc>
      </w:tr>
      <w:tr w:rsidR="00F44F2D" w:rsidRPr="0064068F" w:rsidTr="00E764CA">
        <w:trPr>
          <w:trHeight w:val="2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F44F2D" w:rsidRPr="0064068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1 105,1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2 974,6</w:t>
            </w:r>
          </w:p>
        </w:tc>
      </w:tr>
      <w:tr w:rsidR="00F44F2D" w:rsidRPr="0064068F" w:rsidTr="00E764CA">
        <w:trPr>
          <w:trHeight w:val="2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69 768,4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1 637,9</w:t>
            </w:r>
          </w:p>
        </w:tc>
      </w:tr>
      <w:tr w:rsidR="00F44F2D" w:rsidRPr="0064068F" w:rsidTr="00E764CA">
        <w:trPr>
          <w:trHeight w:val="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390 8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239 005,7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879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239 005,7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05,7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1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F44F2D" w:rsidRPr="0064068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2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3 265,8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0 399,2</w:t>
            </w:r>
          </w:p>
        </w:tc>
      </w:tr>
      <w:tr w:rsidR="00F44F2D" w:rsidRPr="0064068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58 757,4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765 890,8</w:t>
            </w:r>
          </w:p>
        </w:tc>
      </w:tr>
      <w:tr w:rsidR="00F44F2D" w:rsidRPr="0064068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58 757,4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5 890,8</w:t>
            </w:r>
          </w:p>
        </w:tc>
      </w:tr>
      <w:tr w:rsidR="00F44F2D" w:rsidRPr="0064068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4 743,0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1 876,4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F006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458,3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39 520,3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6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138 458,3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F006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</w:tr>
      <w:tr w:rsidR="009C484A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9C484A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484A" w:rsidRPr="00C21743" w:rsidRDefault="00FF313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5 725,3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70CC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485 707,3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70CC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485 725,3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5 707,3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A44393" w:rsidP="00F006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A44393" w:rsidP="00F006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F006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59 447,7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F006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58 180,9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0A3C8A" w:rsidRDefault="000A3C8A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0A3C8A" w:rsidRDefault="000A3C8A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советников директора по воспитанию и </w:t>
            </w: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взаимодействию с детскими общественными объединениями в общеобразовательных организациях в рамках 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C21743" w:rsidRDefault="00A4439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F44F2D" w:rsidRPr="0064068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«Энергосбережение и повышение энергетической эффективности на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1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70 302,8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302,8</w:t>
            </w:r>
          </w:p>
        </w:tc>
      </w:tr>
      <w:tr w:rsidR="00F44F2D" w:rsidRPr="0064068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70 005,9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71 005,9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70 005,9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71 005,9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69 405,9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70 405,9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64 505,8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65 505,8</w:t>
            </w:r>
          </w:p>
        </w:tc>
      </w:tr>
      <w:tr w:rsidR="00F44F2D" w:rsidRPr="0064068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4 505,8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65 505,8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осуществления 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F44F2D" w:rsidRPr="0064068F" w:rsidTr="00E764CA">
        <w:trPr>
          <w:trHeight w:val="5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8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BE27C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"Профилактика  терроризма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"Профилактика терроризма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эффективной системы профилактики терроризма,  а также укрепление  правопорядка и повышение 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уроня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безопасности  населения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Проофилактика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прдуктов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33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туристических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1 852,7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852,7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500,7</w:t>
            </w:r>
          </w:p>
        </w:tc>
      </w:tr>
      <w:tr w:rsidR="00BE27CF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BE27CF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C21743" w:rsidRDefault="00534C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702,3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0A3C8A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534CDE" w:rsidP="00413C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1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0A3C8A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606A53" w:rsidP="00413C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41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534CDE" w:rsidRDefault="00534C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413C3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1 464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организационных, информационных и научно-методических условий для реализации муниципальной программы, включая руководство в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</w:tr>
      <w:tr w:rsidR="00F44F2D" w:rsidRPr="0064068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F44F2D" w:rsidRPr="0064068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</w:tr>
      <w:tr w:rsidR="00F44F2D" w:rsidRPr="0064068F" w:rsidTr="00E764CA">
        <w:trPr>
          <w:trHeight w:val="2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25 902,3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6 302,3</w:t>
            </w:r>
          </w:p>
        </w:tc>
      </w:tr>
      <w:tr w:rsidR="00F44F2D" w:rsidRPr="0064068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23 223,6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3 067,4</w:t>
            </w:r>
          </w:p>
        </w:tc>
      </w:tr>
      <w:tr w:rsidR="00F44F2D" w:rsidRPr="0064068F" w:rsidTr="00E764CA">
        <w:trPr>
          <w:trHeight w:val="1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F44F2D" w:rsidRPr="0064068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0437AF" w:rsidRDefault="00A04D1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2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0437AF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F556F4" w:rsidRPr="0064068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0437AF" w:rsidRDefault="00F556F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437AF" w:rsidRPr="0064068F" w:rsidTr="00E764CA">
        <w:trPr>
          <w:trHeight w:val="3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F44F2D" w:rsidRPr="0064068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DF6060" w:rsidRPr="0064068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A471BE">
        <w:trPr>
          <w:trHeight w:val="1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111 869,8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104 639,5</w:t>
            </w:r>
          </w:p>
        </w:tc>
      </w:tr>
      <w:tr w:rsidR="00F44F2D" w:rsidRPr="0064068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74 950,4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74 950</w:t>
            </w:r>
            <w:r w:rsidR="00DE48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74 950,4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64 902,5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64 902,5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700,6</w:t>
            </w:r>
          </w:p>
        </w:tc>
      </w:tr>
      <w:tr w:rsidR="00F44F2D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66 700,6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4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0A3C8A">
        <w:trPr>
          <w:trHeight w:val="5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материалами, в рамках реализации регионального проекта «Культурная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F556F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051А155190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6F002A">
        <w:trPr>
          <w:trHeight w:val="2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36 9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6F002A">
        <w:trPr>
          <w:trHeight w:val="2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2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24250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241,3</w:t>
            </w:r>
          </w:p>
        </w:tc>
      </w:tr>
      <w:tr w:rsidR="00F44F2D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3B0D83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499,2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A24250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499,2</w:t>
            </w:r>
          </w:p>
        </w:tc>
      </w:tr>
      <w:tr w:rsidR="00F44F2D" w:rsidRPr="0064068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19 373,3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5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8 247,4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8 287,4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7 326,0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7 366,0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</w:tr>
      <w:tr w:rsidR="00F44F2D" w:rsidRPr="0064068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352,5</w:t>
            </w:r>
          </w:p>
        </w:tc>
      </w:tr>
      <w:tr w:rsidR="00F44F2D" w:rsidRPr="0064068F" w:rsidTr="006F002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835,9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055,9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2 027,9</w:t>
            </w:r>
          </w:p>
        </w:tc>
      </w:tr>
      <w:tr w:rsidR="00F44F2D" w:rsidRPr="0064068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</w:tr>
      <w:tr w:rsidR="00F44F2D" w:rsidRPr="0064068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64068F" w:rsidTr="00A471BE">
        <w:trPr>
          <w:trHeight w:val="3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F44F2D" w:rsidRPr="0064068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9 028,0</w:t>
            </w:r>
          </w:p>
        </w:tc>
      </w:tr>
      <w:tr w:rsidR="00F44F2D" w:rsidRPr="0064068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7 819,8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00,2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гражданского общества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3 476,4</w:t>
            </w:r>
          </w:p>
        </w:tc>
      </w:tr>
      <w:tr w:rsidR="00F44F2D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3 476,4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E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0 367,0</w:t>
            </w:r>
          </w:p>
        </w:tc>
      </w:tr>
      <w:tr w:rsidR="00F44F2D" w:rsidRPr="0064068F" w:rsidTr="00E764CA">
        <w:trPr>
          <w:trHeight w:val="5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E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0 367,0</w:t>
            </w:r>
          </w:p>
        </w:tc>
      </w:tr>
      <w:tr w:rsidR="00F44F2D" w:rsidRPr="0064068F" w:rsidTr="00E764CA">
        <w:trPr>
          <w:trHeight w:val="5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E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8 567,0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90 367,0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6 403,4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6 403,4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5 955,4</w:t>
            </w:r>
          </w:p>
        </w:tc>
      </w:tr>
      <w:tr w:rsidR="00F44F2D" w:rsidRPr="0064068F" w:rsidTr="00E764CA">
        <w:trPr>
          <w:trHeight w:val="4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B6239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E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2 963,6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B6239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E7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3 963,6</w:t>
            </w:r>
          </w:p>
        </w:tc>
      </w:tr>
      <w:tr w:rsidR="00F44F2D" w:rsidRPr="0064068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F44F2D" w:rsidRPr="0064068F" w:rsidTr="00E764CA">
        <w:trPr>
          <w:trHeight w:val="3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F44F2D" w:rsidRPr="0064068F" w:rsidTr="00E764CA">
        <w:trPr>
          <w:trHeight w:val="3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F44F2D" w:rsidRPr="0064068F" w:rsidTr="00E764CA">
        <w:trPr>
          <w:trHeight w:val="3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F44F2D" w:rsidRPr="0064068F" w:rsidTr="00E764CA">
        <w:trPr>
          <w:trHeight w:val="18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0A3C8A">
        <w:trPr>
          <w:trHeight w:val="3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физической культуры и спорта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0B6239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6239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0A3C8A">
        <w:trPr>
          <w:trHeight w:val="28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2 823,8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823,8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F44F2D" w:rsidRPr="0064068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F44F2D" w:rsidRPr="0064068F" w:rsidTr="00E764CA">
        <w:trPr>
          <w:trHeight w:val="7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9D7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4 639,2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F44F2D" w:rsidRPr="0064068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44F2D" w:rsidRPr="0064068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F44F2D" w:rsidRPr="0064068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F44F2D" w:rsidRPr="0064068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A471BE">
        <w:trPr>
          <w:trHeight w:val="3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436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0 652,0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10AFA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2 926,4</w:t>
            </w:r>
          </w:p>
        </w:tc>
      </w:tr>
    </w:tbl>
    <w:p w:rsidR="006C6E0A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6C6E0A" w:rsidRDefault="006C6E0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82D8B" w:rsidRPr="00C21743" w:rsidRDefault="007B2F5C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82D8B" w:rsidRPr="00C21743">
        <w:rPr>
          <w:rFonts w:ascii="Times New Roman" w:hAnsi="Times New Roman" w:cs="Times New Roman"/>
          <w:sz w:val="28"/>
          <w:szCs w:val="28"/>
        </w:rPr>
        <w:t xml:space="preserve">ачальник  финансового управления </w:t>
      </w:r>
    </w:p>
    <w:p w:rsidR="00E82CE4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74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82D8B" w:rsidRPr="00C21743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174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2174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</w:t>
      </w:r>
      <w:r w:rsidR="006C6E0A" w:rsidRPr="007044C2">
        <w:rPr>
          <w:rFonts w:ascii="Times New Roman" w:hAnsi="Times New Roman" w:cs="Times New Roman"/>
          <w:sz w:val="28"/>
          <w:szCs w:val="28"/>
        </w:rPr>
        <w:t xml:space="preserve"> </w:t>
      </w:r>
      <w:r w:rsidRPr="00C21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E07A5">
        <w:rPr>
          <w:rFonts w:ascii="Times New Roman" w:hAnsi="Times New Roman" w:cs="Times New Roman"/>
          <w:sz w:val="28"/>
          <w:szCs w:val="28"/>
        </w:rPr>
        <w:t xml:space="preserve">    </w:t>
      </w:r>
      <w:r w:rsidRPr="00C2174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B2F5C">
        <w:rPr>
          <w:rFonts w:ascii="Times New Roman" w:hAnsi="Times New Roman" w:cs="Times New Roman"/>
          <w:sz w:val="28"/>
          <w:szCs w:val="28"/>
        </w:rPr>
        <w:t xml:space="preserve">       А</w:t>
      </w:r>
      <w:r w:rsidR="007044C2">
        <w:rPr>
          <w:rFonts w:ascii="Times New Roman" w:hAnsi="Times New Roman" w:cs="Times New Roman"/>
          <w:sz w:val="28"/>
          <w:szCs w:val="28"/>
        </w:rPr>
        <w:t>.</w:t>
      </w:r>
      <w:r w:rsidR="007B2F5C">
        <w:rPr>
          <w:rFonts w:ascii="Times New Roman" w:hAnsi="Times New Roman" w:cs="Times New Roman"/>
          <w:sz w:val="28"/>
          <w:szCs w:val="28"/>
        </w:rPr>
        <w:t>В</w:t>
      </w:r>
      <w:r w:rsidR="007044C2">
        <w:rPr>
          <w:rFonts w:ascii="Times New Roman" w:hAnsi="Times New Roman" w:cs="Times New Roman"/>
          <w:sz w:val="28"/>
          <w:szCs w:val="28"/>
        </w:rPr>
        <w:t xml:space="preserve">. </w:t>
      </w:r>
      <w:r w:rsidR="007B2F5C">
        <w:rPr>
          <w:rFonts w:ascii="Times New Roman" w:hAnsi="Times New Roman" w:cs="Times New Roman"/>
          <w:sz w:val="28"/>
          <w:szCs w:val="28"/>
        </w:rPr>
        <w:t>Иванов</w:t>
      </w:r>
    </w:p>
    <w:sectPr w:rsidR="00182D8B" w:rsidRPr="00C21743" w:rsidSect="008C76D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9A3" w:rsidRDefault="006879A3" w:rsidP="00AC0F90">
      <w:pPr>
        <w:spacing w:after="0" w:line="240" w:lineRule="auto"/>
      </w:pPr>
      <w:r>
        <w:separator/>
      </w:r>
    </w:p>
  </w:endnote>
  <w:endnote w:type="continuationSeparator" w:id="0">
    <w:p w:rsidR="006879A3" w:rsidRDefault="006879A3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9A3" w:rsidRDefault="006879A3" w:rsidP="00AC0F90">
      <w:pPr>
        <w:spacing w:after="0" w:line="240" w:lineRule="auto"/>
      </w:pPr>
      <w:r>
        <w:separator/>
      </w:r>
    </w:p>
  </w:footnote>
  <w:footnote w:type="continuationSeparator" w:id="0">
    <w:p w:rsidR="006879A3" w:rsidRDefault="006879A3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6879A3" w:rsidRDefault="006879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B85">
          <w:rPr>
            <w:noProof/>
          </w:rPr>
          <w:t>66</w:t>
        </w:r>
        <w:r>
          <w:fldChar w:fldCharType="end"/>
        </w:r>
      </w:p>
    </w:sdtContent>
  </w:sdt>
  <w:p w:rsidR="006879A3" w:rsidRDefault="006879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E0B"/>
    <w:rsid w:val="0003792E"/>
    <w:rsid w:val="00042B72"/>
    <w:rsid w:val="000437AF"/>
    <w:rsid w:val="00045D6A"/>
    <w:rsid w:val="00053F09"/>
    <w:rsid w:val="00055F57"/>
    <w:rsid w:val="000601C8"/>
    <w:rsid w:val="00061AC5"/>
    <w:rsid w:val="0006207B"/>
    <w:rsid w:val="00062D67"/>
    <w:rsid w:val="00070DDD"/>
    <w:rsid w:val="00073163"/>
    <w:rsid w:val="00073259"/>
    <w:rsid w:val="00073B5D"/>
    <w:rsid w:val="00076245"/>
    <w:rsid w:val="00084785"/>
    <w:rsid w:val="0008478C"/>
    <w:rsid w:val="00085436"/>
    <w:rsid w:val="00093467"/>
    <w:rsid w:val="000958DD"/>
    <w:rsid w:val="000A3819"/>
    <w:rsid w:val="000A3C8A"/>
    <w:rsid w:val="000A6FD3"/>
    <w:rsid w:val="000B4462"/>
    <w:rsid w:val="000B4C28"/>
    <w:rsid w:val="000B6239"/>
    <w:rsid w:val="000C1756"/>
    <w:rsid w:val="000C2F59"/>
    <w:rsid w:val="000D1E33"/>
    <w:rsid w:val="000D3DC6"/>
    <w:rsid w:val="000D5B18"/>
    <w:rsid w:val="000D6FDD"/>
    <w:rsid w:val="000D71D5"/>
    <w:rsid w:val="000E04F1"/>
    <w:rsid w:val="000E4198"/>
    <w:rsid w:val="000E50AA"/>
    <w:rsid w:val="000E724D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230F1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42E59"/>
    <w:rsid w:val="0014669D"/>
    <w:rsid w:val="00155236"/>
    <w:rsid w:val="0016528D"/>
    <w:rsid w:val="00170CC3"/>
    <w:rsid w:val="00180D79"/>
    <w:rsid w:val="0018151A"/>
    <w:rsid w:val="00181C75"/>
    <w:rsid w:val="00182D59"/>
    <w:rsid w:val="00182D8B"/>
    <w:rsid w:val="0018573A"/>
    <w:rsid w:val="001918EA"/>
    <w:rsid w:val="00194170"/>
    <w:rsid w:val="00194BE9"/>
    <w:rsid w:val="00194EAC"/>
    <w:rsid w:val="00196E51"/>
    <w:rsid w:val="001A4F08"/>
    <w:rsid w:val="001A6008"/>
    <w:rsid w:val="001B01A9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378E"/>
    <w:rsid w:val="001E5111"/>
    <w:rsid w:val="001E5671"/>
    <w:rsid w:val="001F1CD0"/>
    <w:rsid w:val="001F1CE1"/>
    <w:rsid w:val="001F5256"/>
    <w:rsid w:val="001F57C2"/>
    <w:rsid w:val="00200153"/>
    <w:rsid w:val="00201104"/>
    <w:rsid w:val="00201938"/>
    <w:rsid w:val="002035BF"/>
    <w:rsid w:val="00204B3E"/>
    <w:rsid w:val="0020588F"/>
    <w:rsid w:val="00207AD0"/>
    <w:rsid w:val="00215D0D"/>
    <w:rsid w:val="00216D76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10A"/>
    <w:rsid w:val="002405AB"/>
    <w:rsid w:val="002409FF"/>
    <w:rsid w:val="00244542"/>
    <w:rsid w:val="00244FD5"/>
    <w:rsid w:val="0024603F"/>
    <w:rsid w:val="00251FD3"/>
    <w:rsid w:val="00253E55"/>
    <w:rsid w:val="00256F8B"/>
    <w:rsid w:val="00261641"/>
    <w:rsid w:val="00261BE0"/>
    <w:rsid w:val="002647D0"/>
    <w:rsid w:val="00273E3F"/>
    <w:rsid w:val="002766C6"/>
    <w:rsid w:val="00277D3B"/>
    <w:rsid w:val="002812E3"/>
    <w:rsid w:val="002817AC"/>
    <w:rsid w:val="002819D1"/>
    <w:rsid w:val="002848A7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2380"/>
    <w:rsid w:val="002A30A7"/>
    <w:rsid w:val="002A49DF"/>
    <w:rsid w:val="002A56E2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C6E16"/>
    <w:rsid w:val="002D2870"/>
    <w:rsid w:val="002D481F"/>
    <w:rsid w:val="002D4853"/>
    <w:rsid w:val="002D61D0"/>
    <w:rsid w:val="002D6572"/>
    <w:rsid w:val="002D686A"/>
    <w:rsid w:val="002E07A5"/>
    <w:rsid w:val="002F692B"/>
    <w:rsid w:val="002F7183"/>
    <w:rsid w:val="002F7E30"/>
    <w:rsid w:val="002F7EA0"/>
    <w:rsid w:val="00302827"/>
    <w:rsid w:val="003058FE"/>
    <w:rsid w:val="00320210"/>
    <w:rsid w:val="00321C15"/>
    <w:rsid w:val="00322D6C"/>
    <w:rsid w:val="00322F95"/>
    <w:rsid w:val="00323A04"/>
    <w:rsid w:val="00333C5F"/>
    <w:rsid w:val="00336579"/>
    <w:rsid w:val="00337FAF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0D83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062F4"/>
    <w:rsid w:val="004106C3"/>
    <w:rsid w:val="00413C36"/>
    <w:rsid w:val="00422B2C"/>
    <w:rsid w:val="00436A95"/>
    <w:rsid w:val="00440772"/>
    <w:rsid w:val="00440849"/>
    <w:rsid w:val="00442B39"/>
    <w:rsid w:val="00442D6D"/>
    <w:rsid w:val="0044378A"/>
    <w:rsid w:val="0045186E"/>
    <w:rsid w:val="00452493"/>
    <w:rsid w:val="004541D1"/>
    <w:rsid w:val="00461E92"/>
    <w:rsid w:val="00462B1A"/>
    <w:rsid w:val="00466FB4"/>
    <w:rsid w:val="004678CB"/>
    <w:rsid w:val="00470B8D"/>
    <w:rsid w:val="00472911"/>
    <w:rsid w:val="00474EA1"/>
    <w:rsid w:val="00475A89"/>
    <w:rsid w:val="00481498"/>
    <w:rsid w:val="00482035"/>
    <w:rsid w:val="004879A1"/>
    <w:rsid w:val="00490499"/>
    <w:rsid w:val="004926A2"/>
    <w:rsid w:val="00495809"/>
    <w:rsid w:val="00497B29"/>
    <w:rsid w:val="004A321E"/>
    <w:rsid w:val="004A392D"/>
    <w:rsid w:val="004A6794"/>
    <w:rsid w:val="004A7DD7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4F5446"/>
    <w:rsid w:val="00500009"/>
    <w:rsid w:val="00500702"/>
    <w:rsid w:val="005009F7"/>
    <w:rsid w:val="005173C3"/>
    <w:rsid w:val="00517680"/>
    <w:rsid w:val="005278E8"/>
    <w:rsid w:val="0053416D"/>
    <w:rsid w:val="00534CDE"/>
    <w:rsid w:val="00534F78"/>
    <w:rsid w:val="005558A8"/>
    <w:rsid w:val="00555E6D"/>
    <w:rsid w:val="00560A38"/>
    <w:rsid w:val="005610BF"/>
    <w:rsid w:val="0057151A"/>
    <w:rsid w:val="0057396A"/>
    <w:rsid w:val="00574D62"/>
    <w:rsid w:val="00575EB2"/>
    <w:rsid w:val="005765D6"/>
    <w:rsid w:val="0057745B"/>
    <w:rsid w:val="00581C49"/>
    <w:rsid w:val="0058623F"/>
    <w:rsid w:val="00590061"/>
    <w:rsid w:val="005A1286"/>
    <w:rsid w:val="005A2E6F"/>
    <w:rsid w:val="005A61DE"/>
    <w:rsid w:val="005A65BB"/>
    <w:rsid w:val="005B0B85"/>
    <w:rsid w:val="005B3A26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1D34"/>
    <w:rsid w:val="0061295D"/>
    <w:rsid w:val="00615C78"/>
    <w:rsid w:val="00621CE3"/>
    <w:rsid w:val="0062248B"/>
    <w:rsid w:val="00623204"/>
    <w:rsid w:val="00623F81"/>
    <w:rsid w:val="006275AF"/>
    <w:rsid w:val="0063425C"/>
    <w:rsid w:val="0064068F"/>
    <w:rsid w:val="0064227C"/>
    <w:rsid w:val="0064342F"/>
    <w:rsid w:val="00644505"/>
    <w:rsid w:val="00646C7D"/>
    <w:rsid w:val="00647132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9A3"/>
    <w:rsid w:val="00687E0B"/>
    <w:rsid w:val="00691D85"/>
    <w:rsid w:val="00692F96"/>
    <w:rsid w:val="00696467"/>
    <w:rsid w:val="006A6CB2"/>
    <w:rsid w:val="006A7900"/>
    <w:rsid w:val="006B18AD"/>
    <w:rsid w:val="006B2AAF"/>
    <w:rsid w:val="006B33F4"/>
    <w:rsid w:val="006B3CEC"/>
    <w:rsid w:val="006B5706"/>
    <w:rsid w:val="006C5F39"/>
    <w:rsid w:val="006C6E0A"/>
    <w:rsid w:val="006D3037"/>
    <w:rsid w:val="006D6742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217F"/>
    <w:rsid w:val="007037FE"/>
    <w:rsid w:val="007044C2"/>
    <w:rsid w:val="00714F1D"/>
    <w:rsid w:val="00716D29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55491"/>
    <w:rsid w:val="0076042A"/>
    <w:rsid w:val="007625D7"/>
    <w:rsid w:val="00762E77"/>
    <w:rsid w:val="00762EA5"/>
    <w:rsid w:val="00765031"/>
    <w:rsid w:val="007663D5"/>
    <w:rsid w:val="007665F5"/>
    <w:rsid w:val="00773DB0"/>
    <w:rsid w:val="00776A49"/>
    <w:rsid w:val="00780D76"/>
    <w:rsid w:val="00780F90"/>
    <w:rsid w:val="0078179F"/>
    <w:rsid w:val="00783352"/>
    <w:rsid w:val="007852A2"/>
    <w:rsid w:val="00785351"/>
    <w:rsid w:val="007856ED"/>
    <w:rsid w:val="00793E52"/>
    <w:rsid w:val="00794D7A"/>
    <w:rsid w:val="00796E3D"/>
    <w:rsid w:val="007A0D65"/>
    <w:rsid w:val="007A2656"/>
    <w:rsid w:val="007A2A87"/>
    <w:rsid w:val="007A3BFA"/>
    <w:rsid w:val="007B2F5C"/>
    <w:rsid w:val="007B7D4B"/>
    <w:rsid w:val="007C1CA4"/>
    <w:rsid w:val="007C2848"/>
    <w:rsid w:val="007D117F"/>
    <w:rsid w:val="007E0426"/>
    <w:rsid w:val="007E2896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68CC"/>
    <w:rsid w:val="00844862"/>
    <w:rsid w:val="008478E9"/>
    <w:rsid w:val="00851A78"/>
    <w:rsid w:val="00861306"/>
    <w:rsid w:val="008624DD"/>
    <w:rsid w:val="008637E5"/>
    <w:rsid w:val="00867080"/>
    <w:rsid w:val="008677FD"/>
    <w:rsid w:val="00870977"/>
    <w:rsid w:val="008726E4"/>
    <w:rsid w:val="00872D0E"/>
    <w:rsid w:val="0087428E"/>
    <w:rsid w:val="00876651"/>
    <w:rsid w:val="00877EBC"/>
    <w:rsid w:val="00883D14"/>
    <w:rsid w:val="008864BB"/>
    <w:rsid w:val="00892454"/>
    <w:rsid w:val="00894F91"/>
    <w:rsid w:val="008A0BC9"/>
    <w:rsid w:val="008A0E74"/>
    <w:rsid w:val="008A2A07"/>
    <w:rsid w:val="008A2AB4"/>
    <w:rsid w:val="008A3888"/>
    <w:rsid w:val="008A43CA"/>
    <w:rsid w:val="008A72F6"/>
    <w:rsid w:val="008B5559"/>
    <w:rsid w:val="008C111E"/>
    <w:rsid w:val="008C76D9"/>
    <w:rsid w:val="008C7E94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6C6C"/>
    <w:rsid w:val="00907153"/>
    <w:rsid w:val="009079F8"/>
    <w:rsid w:val="00920BD3"/>
    <w:rsid w:val="0092365B"/>
    <w:rsid w:val="00925746"/>
    <w:rsid w:val="0092684D"/>
    <w:rsid w:val="00927CB5"/>
    <w:rsid w:val="00931117"/>
    <w:rsid w:val="00932695"/>
    <w:rsid w:val="0093314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282"/>
    <w:rsid w:val="00953D2B"/>
    <w:rsid w:val="009575DF"/>
    <w:rsid w:val="009605F9"/>
    <w:rsid w:val="00961809"/>
    <w:rsid w:val="00962529"/>
    <w:rsid w:val="00963A48"/>
    <w:rsid w:val="00965C8A"/>
    <w:rsid w:val="009677EA"/>
    <w:rsid w:val="00967A70"/>
    <w:rsid w:val="00972089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4D10"/>
    <w:rsid w:val="00A07E6D"/>
    <w:rsid w:val="00A14000"/>
    <w:rsid w:val="00A156F8"/>
    <w:rsid w:val="00A15F15"/>
    <w:rsid w:val="00A16EBB"/>
    <w:rsid w:val="00A170F8"/>
    <w:rsid w:val="00A1722F"/>
    <w:rsid w:val="00A22A88"/>
    <w:rsid w:val="00A24250"/>
    <w:rsid w:val="00A32D56"/>
    <w:rsid w:val="00A333E1"/>
    <w:rsid w:val="00A40DB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775AD"/>
    <w:rsid w:val="00A809A9"/>
    <w:rsid w:val="00A81610"/>
    <w:rsid w:val="00A82689"/>
    <w:rsid w:val="00A82C25"/>
    <w:rsid w:val="00A8351D"/>
    <w:rsid w:val="00A8558B"/>
    <w:rsid w:val="00A860B2"/>
    <w:rsid w:val="00A87525"/>
    <w:rsid w:val="00A91721"/>
    <w:rsid w:val="00A97242"/>
    <w:rsid w:val="00A97AFA"/>
    <w:rsid w:val="00AA67D3"/>
    <w:rsid w:val="00AA68DE"/>
    <w:rsid w:val="00AC0F90"/>
    <w:rsid w:val="00AC1CE1"/>
    <w:rsid w:val="00AC21FD"/>
    <w:rsid w:val="00AE769A"/>
    <w:rsid w:val="00AF4E02"/>
    <w:rsid w:val="00AF56E4"/>
    <w:rsid w:val="00B01A10"/>
    <w:rsid w:val="00B01D9D"/>
    <w:rsid w:val="00B02764"/>
    <w:rsid w:val="00B02AD9"/>
    <w:rsid w:val="00B06976"/>
    <w:rsid w:val="00B06C81"/>
    <w:rsid w:val="00B1068C"/>
    <w:rsid w:val="00B10AFA"/>
    <w:rsid w:val="00B1422E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7BB"/>
    <w:rsid w:val="00B42E5B"/>
    <w:rsid w:val="00B5037F"/>
    <w:rsid w:val="00B54B83"/>
    <w:rsid w:val="00B57EB2"/>
    <w:rsid w:val="00B61BB8"/>
    <w:rsid w:val="00B62B78"/>
    <w:rsid w:val="00B62BBD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27CF"/>
    <w:rsid w:val="00BE488A"/>
    <w:rsid w:val="00BE7AF2"/>
    <w:rsid w:val="00C03ADE"/>
    <w:rsid w:val="00C03FDA"/>
    <w:rsid w:val="00C1050D"/>
    <w:rsid w:val="00C11B1A"/>
    <w:rsid w:val="00C12046"/>
    <w:rsid w:val="00C13F94"/>
    <w:rsid w:val="00C14A8A"/>
    <w:rsid w:val="00C15C59"/>
    <w:rsid w:val="00C21743"/>
    <w:rsid w:val="00C248C2"/>
    <w:rsid w:val="00C25379"/>
    <w:rsid w:val="00C2633A"/>
    <w:rsid w:val="00C2750B"/>
    <w:rsid w:val="00C34957"/>
    <w:rsid w:val="00C40F0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2DC9"/>
    <w:rsid w:val="00C870E2"/>
    <w:rsid w:val="00C935ED"/>
    <w:rsid w:val="00C94D90"/>
    <w:rsid w:val="00CA157B"/>
    <w:rsid w:val="00CA42F5"/>
    <w:rsid w:val="00CB3FF7"/>
    <w:rsid w:val="00CB4615"/>
    <w:rsid w:val="00CB5208"/>
    <w:rsid w:val="00CB568C"/>
    <w:rsid w:val="00CB7D13"/>
    <w:rsid w:val="00CC261F"/>
    <w:rsid w:val="00CC2EEC"/>
    <w:rsid w:val="00CC6185"/>
    <w:rsid w:val="00CD0520"/>
    <w:rsid w:val="00CD1710"/>
    <w:rsid w:val="00CD24B5"/>
    <w:rsid w:val="00CD38B8"/>
    <w:rsid w:val="00CE2629"/>
    <w:rsid w:val="00CF00C6"/>
    <w:rsid w:val="00CF1944"/>
    <w:rsid w:val="00CF2D4C"/>
    <w:rsid w:val="00D02620"/>
    <w:rsid w:val="00D05125"/>
    <w:rsid w:val="00D073E2"/>
    <w:rsid w:val="00D10E4A"/>
    <w:rsid w:val="00D137FE"/>
    <w:rsid w:val="00D20013"/>
    <w:rsid w:val="00D24567"/>
    <w:rsid w:val="00D25C6B"/>
    <w:rsid w:val="00D30EA8"/>
    <w:rsid w:val="00D3138C"/>
    <w:rsid w:val="00D32A93"/>
    <w:rsid w:val="00D34037"/>
    <w:rsid w:val="00D35346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3E0E"/>
    <w:rsid w:val="00DA4B43"/>
    <w:rsid w:val="00DA5B56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DF606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2252"/>
    <w:rsid w:val="00E34318"/>
    <w:rsid w:val="00E3526E"/>
    <w:rsid w:val="00E3782B"/>
    <w:rsid w:val="00E44E55"/>
    <w:rsid w:val="00E50F14"/>
    <w:rsid w:val="00E53F13"/>
    <w:rsid w:val="00E550B3"/>
    <w:rsid w:val="00E5596B"/>
    <w:rsid w:val="00E61DE7"/>
    <w:rsid w:val="00E63833"/>
    <w:rsid w:val="00E66229"/>
    <w:rsid w:val="00E662D6"/>
    <w:rsid w:val="00E74595"/>
    <w:rsid w:val="00E75BC5"/>
    <w:rsid w:val="00E764CA"/>
    <w:rsid w:val="00E76964"/>
    <w:rsid w:val="00E775F6"/>
    <w:rsid w:val="00E7770D"/>
    <w:rsid w:val="00E81ED3"/>
    <w:rsid w:val="00E82CE4"/>
    <w:rsid w:val="00E85608"/>
    <w:rsid w:val="00E92379"/>
    <w:rsid w:val="00E93401"/>
    <w:rsid w:val="00EA2EC9"/>
    <w:rsid w:val="00EA5F1E"/>
    <w:rsid w:val="00EA6422"/>
    <w:rsid w:val="00EB0F99"/>
    <w:rsid w:val="00EB3E6A"/>
    <w:rsid w:val="00EB4555"/>
    <w:rsid w:val="00EB6220"/>
    <w:rsid w:val="00EB645E"/>
    <w:rsid w:val="00ED1C39"/>
    <w:rsid w:val="00ED2324"/>
    <w:rsid w:val="00ED623C"/>
    <w:rsid w:val="00ED637F"/>
    <w:rsid w:val="00ED7675"/>
    <w:rsid w:val="00EE0620"/>
    <w:rsid w:val="00EE0B86"/>
    <w:rsid w:val="00EE1D91"/>
    <w:rsid w:val="00EE3B70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6C6A"/>
    <w:rsid w:val="00F17ED3"/>
    <w:rsid w:val="00F22CD5"/>
    <w:rsid w:val="00F31CED"/>
    <w:rsid w:val="00F366EC"/>
    <w:rsid w:val="00F37EA6"/>
    <w:rsid w:val="00F44DEA"/>
    <w:rsid w:val="00F44F2D"/>
    <w:rsid w:val="00F46E1E"/>
    <w:rsid w:val="00F51018"/>
    <w:rsid w:val="00F53913"/>
    <w:rsid w:val="00F53B4F"/>
    <w:rsid w:val="00F556F4"/>
    <w:rsid w:val="00F57B3A"/>
    <w:rsid w:val="00F6625B"/>
    <w:rsid w:val="00F66AF9"/>
    <w:rsid w:val="00F71584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3FD5"/>
    <w:rsid w:val="00FE4543"/>
    <w:rsid w:val="00FE6DEF"/>
    <w:rsid w:val="00FF0680"/>
    <w:rsid w:val="00FF06BA"/>
    <w:rsid w:val="00FF313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029B5-FE53-453A-A783-17BCF778A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66</Pages>
  <Words>15510</Words>
  <Characters>88407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Н.П. Лазарева</dc:creator>
  <cp:lastModifiedBy>Наталья Н.П. Лазарева</cp:lastModifiedBy>
  <cp:revision>116</cp:revision>
  <cp:lastPrinted>2022-11-16T05:21:00Z</cp:lastPrinted>
  <dcterms:created xsi:type="dcterms:W3CDTF">2022-02-14T07:49:00Z</dcterms:created>
  <dcterms:modified xsi:type="dcterms:W3CDTF">2023-06-05T05:30:00Z</dcterms:modified>
</cp:coreProperties>
</file>